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40" w:rsidRPr="008E6E48" w:rsidRDefault="00B1343B" w:rsidP="007D33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Annexe 2</w:t>
      </w:r>
      <w:r w:rsidR="007D3340" w:rsidRPr="008E6E48">
        <w:rPr>
          <w:rFonts w:ascii="Times New Roman" w:hAnsi="Times New Roman"/>
        </w:rPr>
        <w:t xml:space="preserve"> : </w:t>
      </w:r>
      <w:r w:rsidR="007D3340" w:rsidRPr="008E6E48">
        <w:rPr>
          <w:rFonts w:ascii="Times New Roman" w:hAnsi="Times New Roman"/>
          <w:b/>
          <w:sz w:val="20"/>
          <w:szCs w:val="20"/>
        </w:rPr>
        <w:t>Critères retenus pour la labellisation pédagogique</w:t>
      </w:r>
    </w:p>
    <w:tbl>
      <w:tblPr>
        <w:tblW w:w="10712" w:type="dxa"/>
        <w:tblInd w:w="-493" w:type="dxa"/>
        <w:tblCellMar>
          <w:left w:w="0" w:type="dxa"/>
          <w:right w:w="0" w:type="dxa"/>
        </w:tblCellMar>
        <w:tblLook w:val="00A0"/>
      </w:tblPr>
      <w:tblGrid>
        <w:gridCol w:w="10712"/>
      </w:tblGrid>
      <w:tr w:rsidR="007D3340" w:rsidRPr="0086756F" w:rsidTr="00CD7036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E6E48" w:rsidRDefault="007D3340" w:rsidP="00CD70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Critères pédagogiques</w:t>
            </w:r>
          </w:p>
          <w:p w:rsidR="007D3340" w:rsidRPr="008E6E48" w:rsidRDefault="007D3340" w:rsidP="00CD7036">
            <w:pPr>
              <w:spacing w:after="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7D3340" w:rsidRPr="0086756F" w:rsidTr="00CD7036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E6E48" w:rsidRDefault="007D3340" w:rsidP="00CD703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s’inscrire dans les programmes et/ou les dispositifs scolaires existants</w:t>
            </w:r>
          </w:p>
          <w:p w:rsidR="007D3340" w:rsidRPr="008E6E48" w:rsidRDefault="007D3340" w:rsidP="00CD7036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7D3340" w:rsidRPr="0086756F" w:rsidTr="00CD7036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E6E48" w:rsidRDefault="007D3340" w:rsidP="00CD703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 l’enseignement d’au moins deux disciplines scolaires</w:t>
            </w:r>
          </w:p>
          <w:p w:rsidR="007D3340" w:rsidRPr="008E6E48" w:rsidRDefault="007D3340" w:rsidP="00CD7036">
            <w:pPr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7D3340" w:rsidRPr="0086756F" w:rsidTr="00CD7036">
        <w:trPr>
          <w:trHeight w:val="97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E6E48" w:rsidRDefault="007D3340" w:rsidP="00CD703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s’appuyer sur l’étude de sources historiques, particulièrement en lien  avec  des « traces » locales du conflit</w:t>
            </w:r>
          </w:p>
        </w:tc>
      </w:tr>
      <w:tr w:rsidR="007D3340" w:rsidRPr="0086756F" w:rsidTr="00CD7036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E6E48" w:rsidRDefault="007D3340" w:rsidP="00CD703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E48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projet devra s’organiser autour du lien histoire et mémoire(s) de la Grande Guerre [passé – présent – avenir]</w:t>
            </w:r>
          </w:p>
        </w:tc>
      </w:tr>
      <w:tr w:rsidR="007D3340" w:rsidRPr="0086756F" w:rsidTr="00CD7036">
        <w:trPr>
          <w:trHeight w:val="1467"/>
        </w:trPr>
        <w:tc>
          <w:tcPr>
            <w:tcW w:w="10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3340" w:rsidRPr="008070C7" w:rsidRDefault="007D3340" w:rsidP="00CD7036">
            <w:pPr>
              <w:spacing w:after="0"/>
              <w:contextualSpacing/>
              <w:jc w:val="both"/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</w:pPr>
            <w:r w:rsidRPr="008070C7">
              <w:rPr>
                <w:rFonts w:ascii="Cambria" w:hAnsi="Cambria" w:cs="Arial"/>
                <w:color w:val="000000"/>
                <w:kern w:val="24"/>
                <w:sz w:val="20"/>
                <w:szCs w:val="20"/>
              </w:rPr>
              <w:t>Le Comité académique et la commission pédagogique de la Mission du centenaire de la Première Guerre mondiale seront attentifs à  l’utilisation pertinente des TICE dans le cadre du projet et à l’originalité de l’étude et de la production finale projetées</w:t>
            </w:r>
          </w:p>
          <w:p w:rsidR="007D3340" w:rsidRPr="008E6E48" w:rsidRDefault="007D3340" w:rsidP="00CD703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340" w:rsidRPr="008E6E48" w:rsidRDefault="007D3340" w:rsidP="007D3340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D3340" w:rsidRPr="008E6E48" w:rsidRDefault="007D3340" w:rsidP="007D3340">
      <w:pPr>
        <w:spacing w:after="0"/>
        <w:jc w:val="both"/>
        <w:rPr>
          <w:rFonts w:ascii="Times New Roman" w:hAnsi="Times New Roman"/>
        </w:rPr>
      </w:pPr>
    </w:p>
    <w:p w:rsidR="007D3340" w:rsidRPr="008E6E48" w:rsidRDefault="007D3340" w:rsidP="007D3340">
      <w:pPr>
        <w:spacing w:after="0"/>
        <w:jc w:val="both"/>
        <w:rPr>
          <w:rFonts w:ascii="Times New Roman" w:hAnsi="Times New Roman"/>
        </w:rPr>
      </w:pPr>
    </w:p>
    <w:p w:rsidR="007D3340" w:rsidRPr="008E6E48" w:rsidRDefault="007D3340" w:rsidP="007D3340">
      <w:pPr>
        <w:spacing w:after="0"/>
        <w:jc w:val="both"/>
        <w:rPr>
          <w:rFonts w:ascii="Times New Roman" w:hAnsi="Times New Roman"/>
        </w:rPr>
      </w:pPr>
    </w:p>
    <w:p w:rsidR="007D3340" w:rsidRPr="008E6E48" w:rsidRDefault="007D3340" w:rsidP="007D3340">
      <w:pPr>
        <w:rPr>
          <w:rFonts w:ascii="Times New Roman" w:hAnsi="Times New Roman"/>
        </w:rPr>
      </w:pPr>
    </w:p>
    <w:p w:rsidR="00345E17" w:rsidRDefault="00345E17"/>
    <w:sectPr w:rsidR="00345E17" w:rsidSect="007917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B4" w:rsidRDefault="000366B4">
      <w:pPr>
        <w:spacing w:after="0" w:line="240" w:lineRule="auto"/>
      </w:pPr>
      <w:r>
        <w:separator/>
      </w:r>
    </w:p>
  </w:endnote>
  <w:endnote w:type="continuationSeparator" w:id="0">
    <w:p w:rsidR="000366B4" w:rsidRDefault="0003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BB" w:rsidRDefault="00E74DEB">
    <w:pPr>
      <w:pStyle w:val="Pieddepage"/>
      <w:jc w:val="center"/>
    </w:pPr>
    <w:r>
      <w:fldChar w:fldCharType="begin"/>
    </w:r>
    <w:r w:rsidR="003D1A01">
      <w:instrText>PAGE   \* MERGEFORMAT</w:instrText>
    </w:r>
    <w:r>
      <w:fldChar w:fldCharType="separate"/>
    </w:r>
    <w:r w:rsidR="00B1343B">
      <w:rPr>
        <w:noProof/>
      </w:rPr>
      <w:t>1</w:t>
    </w:r>
    <w:r>
      <w:rPr>
        <w:noProof/>
      </w:rPr>
      <w:fldChar w:fldCharType="end"/>
    </w:r>
  </w:p>
  <w:p w:rsidR="00A802BB" w:rsidRDefault="000366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B4" w:rsidRDefault="000366B4">
      <w:pPr>
        <w:spacing w:after="0" w:line="240" w:lineRule="auto"/>
      </w:pPr>
      <w:r>
        <w:separator/>
      </w:r>
    </w:p>
  </w:footnote>
  <w:footnote w:type="continuationSeparator" w:id="0">
    <w:p w:rsidR="000366B4" w:rsidRDefault="0003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BE3"/>
    <w:multiLevelType w:val="hybridMultilevel"/>
    <w:tmpl w:val="55A4EA06"/>
    <w:lvl w:ilvl="0" w:tplc="681ED1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654F73"/>
    <w:multiLevelType w:val="hybridMultilevel"/>
    <w:tmpl w:val="A2007982"/>
    <w:lvl w:ilvl="0" w:tplc="7DE4EFF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0C3DDE"/>
    <w:multiLevelType w:val="hybridMultilevel"/>
    <w:tmpl w:val="F49CBACE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40"/>
    <w:rsid w:val="000366B4"/>
    <w:rsid w:val="001A65E0"/>
    <w:rsid w:val="001D3001"/>
    <w:rsid w:val="00272340"/>
    <w:rsid w:val="002B4410"/>
    <w:rsid w:val="00345E17"/>
    <w:rsid w:val="003D1A01"/>
    <w:rsid w:val="004C391D"/>
    <w:rsid w:val="0059308B"/>
    <w:rsid w:val="00627FCD"/>
    <w:rsid w:val="00685F02"/>
    <w:rsid w:val="00746E56"/>
    <w:rsid w:val="007D3340"/>
    <w:rsid w:val="00805C96"/>
    <w:rsid w:val="008D511B"/>
    <w:rsid w:val="00A92F33"/>
    <w:rsid w:val="00B1343B"/>
    <w:rsid w:val="00B77886"/>
    <w:rsid w:val="00C80A70"/>
    <w:rsid w:val="00CE4EDA"/>
    <w:rsid w:val="00D06171"/>
    <w:rsid w:val="00E7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33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34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A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8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D33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34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A7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Rectorat de Dijon</cp:lastModifiedBy>
  <cp:revision>2</cp:revision>
  <cp:lastPrinted>2014-09-01T14:51:00Z</cp:lastPrinted>
  <dcterms:created xsi:type="dcterms:W3CDTF">2014-10-07T06:13:00Z</dcterms:created>
  <dcterms:modified xsi:type="dcterms:W3CDTF">2014-10-07T06:13:00Z</dcterms:modified>
</cp:coreProperties>
</file>